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9B8DD" w14:textId="77777777" w:rsidR="00E53657" w:rsidRDefault="00C85AD8" w:rsidP="00CC632A">
      <w:pPr>
        <w:jc w:val="center"/>
        <w:rPr>
          <w:rFonts w:ascii="Century Gothic" w:hAnsi="Century Gothic" w:cs="Futura Medium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 wp14:anchorId="71AC28DE" wp14:editId="74A8BF5C">
            <wp:extent cx="1466850" cy="988060"/>
            <wp:effectExtent l="0" t="0" r="0" b="2540"/>
            <wp:docPr id="1888215796" name="Immagine 3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215796" name="Immagine 3" descr="Immagine che contiene testo, Carattere, logo, Elementi grafici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006" cy="105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5D285" w14:textId="77777777" w:rsidR="00CC632A" w:rsidRDefault="00CC632A" w:rsidP="00CC632A">
      <w:pPr>
        <w:jc w:val="center"/>
        <w:rPr>
          <w:rFonts w:ascii="Century Gothic" w:hAnsi="Century Gothic" w:cs="Futura Medium"/>
          <w:sz w:val="20"/>
          <w:szCs w:val="20"/>
        </w:rPr>
      </w:pPr>
    </w:p>
    <w:p w14:paraId="2E1A2929" w14:textId="77777777" w:rsidR="00E53657" w:rsidRDefault="00CC632A">
      <w:pPr>
        <w:jc w:val="center"/>
        <w:rPr>
          <w:rFonts w:ascii="Century Gothic" w:hAnsi="Century Gothic" w:cs="Futura Medium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14:ligatures w14:val="none"/>
        </w:rPr>
        <w:drawing>
          <wp:inline distT="0" distB="0" distL="0" distR="0" wp14:anchorId="08C23039" wp14:editId="1CC0C1AB">
            <wp:extent cx="3530600" cy="599668"/>
            <wp:effectExtent l="0" t="0" r="0" b="0"/>
            <wp:docPr id="175988800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888002" name="Immagine 175988800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9684" cy="65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9D280" w14:textId="77777777" w:rsidR="00E53657" w:rsidRDefault="00E53657">
      <w:pPr>
        <w:jc w:val="center"/>
        <w:rPr>
          <w:rFonts w:ascii="Century Gothic" w:hAnsi="Century Gothic" w:cs="Futura Medium"/>
          <w:sz w:val="20"/>
          <w:szCs w:val="20"/>
        </w:rPr>
      </w:pPr>
    </w:p>
    <w:p w14:paraId="665B04A1" w14:textId="4A279291" w:rsidR="00E53657" w:rsidRPr="00C85AD8" w:rsidRDefault="001219AF" w:rsidP="00C85AD8">
      <w:pPr>
        <w:jc w:val="center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</w:rPr>
        <w:t xml:space="preserve">Alla </w:t>
      </w:r>
      <w:r>
        <w:rPr>
          <w:rFonts w:ascii="Century Gothic" w:hAnsi="Century Gothic" w:cstheme="minorHAnsi"/>
          <w:b/>
          <w:bCs/>
        </w:rPr>
        <w:t xml:space="preserve">Galleria </w:t>
      </w:r>
      <w:proofErr w:type="spellStart"/>
      <w:r>
        <w:rPr>
          <w:rFonts w:ascii="Century Gothic" w:hAnsi="Century Gothic" w:cstheme="minorHAnsi"/>
          <w:b/>
          <w:bCs/>
        </w:rPr>
        <w:t>Leòn</w:t>
      </w:r>
      <w:proofErr w:type="spellEnd"/>
      <w:r>
        <w:rPr>
          <w:rFonts w:ascii="Century Gothic" w:hAnsi="Century Gothic" w:cstheme="minorHAnsi"/>
          <w:b/>
          <w:bCs/>
        </w:rPr>
        <w:t xml:space="preserve"> </w:t>
      </w:r>
      <w:r w:rsidRPr="001219AF">
        <w:rPr>
          <w:rFonts w:ascii="Century Gothic" w:hAnsi="Century Gothic" w:cstheme="minorHAnsi"/>
        </w:rPr>
        <w:t>di Bologna</w:t>
      </w:r>
      <w:r w:rsidR="00C85AD8">
        <w:rPr>
          <w:rFonts w:ascii="Century Gothic" w:hAnsi="Century Gothic" w:cstheme="minorHAnsi"/>
          <w:b/>
          <w:bCs/>
        </w:rPr>
        <w:t xml:space="preserve">, </w:t>
      </w:r>
      <w:r w:rsidR="00C85AD8">
        <w:rPr>
          <w:rFonts w:ascii="Century Gothic" w:hAnsi="Century Gothic" w:cstheme="minorHAnsi"/>
        </w:rPr>
        <w:t xml:space="preserve">diretta da Leonardo </w:t>
      </w:r>
      <w:proofErr w:type="spellStart"/>
      <w:r w:rsidR="00C85AD8">
        <w:rPr>
          <w:rFonts w:ascii="Century Gothic" w:hAnsi="Century Gothic" w:cstheme="minorHAnsi"/>
        </w:rPr>
        <w:t>Iuffrida</w:t>
      </w:r>
      <w:proofErr w:type="spellEnd"/>
      <w:r w:rsidR="00C85AD8">
        <w:rPr>
          <w:rFonts w:ascii="Century Gothic" w:hAnsi="Century Gothic" w:cstheme="minorHAnsi"/>
        </w:rPr>
        <w:t>,</w:t>
      </w:r>
    </w:p>
    <w:p w14:paraId="4CCD7FA3" w14:textId="77777777" w:rsidR="00E53657" w:rsidRDefault="00E53657">
      <w:pPr>
        <w:jc w:val="center"/>
        <w:rPr>
          <w:rFonts w:ascii="Century Gothic" w:hAnsi="Century Gothic" w:cstheme="minorHAnsi"/>
        </w:rPr>
      </w:pPr>
    </w:p>
    <w:p w14:paraId="3606EAB9" w14:textId="77777777" w:rsidR="00C85AD8" w:rsidRDefault="001219AF" w:rsidP="001219AF">
      <w:pPr>
        <w:jc w:val="center"/>
        <w:rPr>
          <w:rFonts w:ascii="Century Gothic" w:hAnsi="Century Gothic" w:cstheme="minorHAnsi"/>
          <w:i/>
          <w:iCs/>
        </w:rPr>
      </w:pPr>
      <w:r>
        <w:rPr>
          <w:rFonts w:ascii="Century Gothic" w:hAnsi="Century Gothic" w:cstheme="minorHAnsi"/>
        </w:rPr>
        <w:t xml:space="preserve">prosegue </w:t>
      </w:r>
      <w:r>
        <w:rPr>
          <w:rFonts w:ascii="Century Gothic" w:hAnsi="Century Gothic" w:cstheme="minorHAnsi"/>
          <w:i/>
          <w:iCs/>
        </w:rPr>
        <w:t xml:space="preserve">la doppia personale </w:t>
      </w:r>
    </w:p>
    <w:p w14:paraId="47EAAB19" w14:textId="10B2CA48" w:rsidR="00C85AD8" w:rsidRDefault="001219AF" w:rsidP="001219AF">
      <w:pPr>
        <w:jc w:val="center"/>
        <w:rPr>
          <w:rFonts w:ascii="Century Gothic" w:hAnsi="Century Gothic" w:cstheme="minorHAnsi"/>
          <w:i/>
          <w:iCs/>
        </w:rPr>
      </w:pPr>
      <w:r>
        <w:rPr>
          <w:rFonts w:ascii="Century Gothic" w:hAnsi="Century Gothic" w:cstheme="minorHAnsi"/>
          <w:b/>
          <w:bCs/>
          <w:i/>
          <w:iCs/>
        </w:rPr>
        <w:t>“</w:t>
      </w:r>
      <w:proofErr w:type="spellStart"/>
      <w:r>
        <w:rPr>
          <w:rFonts w:ascii="Century Gothic" w:hAnsi="Century Gothic" w:cstheme="minorHAnsi"/>
          <w:b/>
          <w:bCs/>
          <w:i/>
          <w:iCs/>
        </w:rPr>
        <w:t>Flemish</w:t>
      </w:r>
      <w:proofErr w:type="spellEnd"/>
      <w:r>
        <w:rPr>
          <w:rFonts w:ascii="Century Gothic" w:hAnsi="Century Gothic" w:cstheme="minorHAnsi"/>
          <w:b/>
          <w:bCs/>
          <w:i/>
          <w:iCs/>
        </w:rPr>
        <w:t xml:space="preserve"> </w:t>
      </w:r>
      <w:proofErr w:type="spellStart"/>
      <w:r>
        <w:rPr>
          <w:rFonts w:ascii="Century Gothic" w:hAnsi="Century Gothic" w:cstheme="minorHAnsi"/>
          <w:b/>
          <w:bCs/>
          <w:i/>
          <w:iCs/>
        </w:rPr>
        <w:t>Flair</w:t>
      </w:r>
      <w:proofErr w:type="spellEnd"/>
      <w:r>
        <w:rPr>
          <w:rFonts w:ascii="Century Gothic" w:hAnsi="Century Gothic" w:cstheme="minorHAnsi"/>
          <w:b/>
          <w:bCs/>
          <w:i/>
          <w:iCs/>
        </w:rPr>
        <w:t>”</w:t>
      </w:r>
      <w:r>
        <w:rPr>
          <w:rFonts w:ascii="Century Gothic" w:hAnsi="Century Gothic" w:cstheme="minorHAnsi"/>
          <w:i/>
          <w:iCs/>
        </w:rPr>
        <w:t xml:space="preserve"> </w:t>
      </w:r>
    </w:p>
    <w:p w14:paraId="02A66051" w14:textId="5EF068A0" w:rsidR="00E53657" w:rsidRPr="001219AF" w:rsidRDefault="001219AF" w:rsidP="001219AF">
      <w:pPr>
        <w:jc w:val="center"/>
        <w:rPr>
          <w:rFonts w:ascii="Century Gothic" w:hAnsi="Century Gothic" w:cstheme="minorHAnsi"/>
        </w:rPr>
      </w:pPr>
      <w:r>
        <w:rPr>
          <w:rFonts w:ascii="Century Gothic" w:hAnsi="Century Gothic" w:cstheme="minorHAnsi"/>
          <w:i/>
          <w:iCs/>
        </w:rPr>
        <w:t>di Camilla Di Bella Vecchi e Marco Gualdoni</w:t>
      </w:r>
    </w:p>
    <w:p w14:paraId="43C9BD92" w14:textId="77777777" w:rsidR="00E53657" w:rsidRDefault="00E53657" w:rsidP="001219AF">
      <w:pPr>
        <w:rPr>
          <w:rFonts w:ascii="Century Gothic" w:hAnsi="Century Gothic" w:cstheme="minorHAnsi"/>
          <w:sz w:val="20"/>
          <w:szCs w:val="20"/>
        </w:rPr>
      </w:pPr>
    </w:p>
    <w:p w14:paraId="2D7A6215" w14:textId="77777777" w:rsidR="00E53657" w:rsidRDefault="0025075D">
      <w:pPr>
        <w:jc w:val="center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i/>
          <w:iCs/>
          <w:noProof/>
          <w:sz w:val="20"/>
          <w:szCs w:val="20"/>
        </w:rPr>
        <w:drawing>
          <wp:inline distT="0" distB="0" distL="0" distR="0" wp14:anchorId="29D2711F" wp14:editId="094A8E5A">
            <wp:extent cx="2806700" cy="3506470"/>
            <wp:effectExtent l="0" t="0" r="0" b="0"/>
            <wp:docPr id="92607919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079199" name="Immagine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469" cy="351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iCs/>
          <w:noProof/>
          <w:sz w:val="20"/>
          <w:szCs w:val="20"/>
        </w:rPr>
        <w:drawing>
          <wp:inline distT="0" distB="0" distL="0" distR="0" wp14:anchorId="0C43CF3E" wp14:editId="20722803">
            <wp:extent cx="2803345" cy="3506400"/>
            <wp:effectExtent l="0" t="0" r="3810" b="0"/>
            <wp:docPr id="10721077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107712" name="Immagin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3345" cy="35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19A84" w14:textId="77777777" w:rsidR="0025075D" w:rsidRDefault="00C85AD8">
      <w:pPr>
        <w:jc w:val="center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Foto 1:</w:t>
      </w:r>
      <w:r w:rsidR="0025075D" w:rsidRPr="0025075D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25075D">
        <w:rPr>
          <w:rFonts w:ascii="Century Gothic" w:hAnsi="Century Gothic"/>
          <w:i/>
          <w:iCs/>
          <w:sz w:val="18"/>
          <w:szCs w:val="18"/>
        </w:rPr>
        <w:t xml:space="preserve">Marco Gualdoni, </w:t>
      </w:r>
      <w:proofErr w:type="spellStart"/>
      <w:r w:rsidR="0025075D">
        <w:rPr>
          <w:rFonts w:ascii="Century Gothic" w:hAnsi="Century Gothic"/>
          <w:i/>
          <w:iCs/>
          <w:sz w:val="18"/>
          <w:szCs w:val="18"/>
        </w:rPr>
        <w:t>Shining</w:t>
      </w:r>
      <w:proofErr w:type="spellEnd"/>
      <w:r w:rsidR="0025075D">
        <w:rPr>
          <w:rFonts w:ascii="Century Gothic" w:hAnsi="Century Gothic"/>
          <w:i/>
          <w:iCs/>
          <w:sz w:val="18"/>
          <w:szCs w:val="18"/>
        </w:rPr>
        <w:t xml:space="preserve"> </w:t>
      </w:r>
      <w:proofErr w:type="spellStart"/>
      <w:r w:rsidR="0025075D">
        <w:rPr>
          <w:rFonts w:ascii="Century Gothic" w:hAnsi="Century Gothic"/>
          <w:i/>
          <w:iCs/>
          <w:sz w:val="18"/>
          <w:szCs w:val="18"/>
        </w:rPr>
        <w:t>Yoke</w:t>
      </w:r>
      <w:proofErr w:type="spellEnd"/>
      <w:r w:rsidR="0025075D">
        <w:rPr>
          <w:rFonts w:ascii="Century Gothic" w:hAnsi="Century Gothic"/>
          <w:i/>
          <w:iCs/>
          <w:sz w:val="18"/>
          <w:szCs w:val="18"/>
        </w:rPr>
        <w:t xml:space="preserve"> (</w:t>
      </w:r>
      <w:proofErr w:type="spellStart"/>
      <w:r w:rsidR="0025075D">
        <w:rPr>
          <w:rFonts w:ascii="Century Gothic" w:hAnsi="Century Gothic"/>
          <w:i/>
          <w:iCs/>
          <w:sz w:val="18"/>
          <w:szCs w:val="18"/>
        </w:rPr>
        <w:t>Deatail</w:t>
      </w:r>
      <w:proofErr w:type="spellEnd"/>
      <w:r w:rsidR="0025075D">
        <w:rPr>
          <w:rFonts w:ascii="Century Gothic" w:hAnsi="Century Gothic"/>
          <w:i/>
          <w:iCs/>
          <w:sz w:val="18"/>
          <w:szCs w:val="18"/>
        </w:rPr>
        <w:t xml:space="preserve">). </w:t>
      </w:r>
      <w:proofErr w:type="spellStart"/>
      <w:r w:rsidR="0025075D">
        <w:rPr>
          <w:rFonts w:ascii="Century Gothic" w:hAnsi="Century Gothic"/>
          <w:i/>
          <w:iCs/>
          <w:sz w:val="18"/>
          <w:szCs w:val="18"/>
        </w:rPr>
        <w:t>Giclée</w:t>
      </w:r>
      <w:proofErr w:type="spellEnd"/>
      <w:r w:rsidR="0025075D">
        <w:rPr>
          <w:rFonts w:ascii="Century Gothic" w:hAnsi="Century Gothic"/>
          <w:i/>
          <w:iCs/>
          <w:sz w:val="18"/>
          <w:szCs w:val="18"/>
        </w:rPr>
        <w:t xml:space="preserve"> </w:t>
      </w:r>
      <w:proofErr w:type="spellStart"/>
      <w:r w:rsidR="0025075D">
        <w:rPr>
          <w:rFonts w:ascii="Century Gothic" w:hAnsi="Century Gothic"/>
          <w:i/>
          <w:iCs/>
          <w:sz w:val="18"/>
          <w:szCs w:val="18"/>
        </w:rPr>
        <w:t>print</w:t>
      </w:r>
      <w:proofErr w:type="spellEnd"/>
      <w:r w:rsidR="0025075D">
        <w:rPr>
          <w:rFonts w:ascii="Century Gothic" w:hAnsi="Century Gothic"/>
          <w:i/>
          <w:iCs/>
          <w:sz w:val="18"/>
          <w:szCs w:val="18"/>
        </w:rPr>
        <w:t xml:space="preserve"> 50 x 40 cm - 2023.</w:t>
      </w:r>
    </w:p>
    <w:p w14:paraId="7D61A074" w14:textId="77777777" w:rsidR="00E53657" w:rsidRDefault="00C85AD8" w:rsidP="0025075D">
      <w:pPr>
        <w:jc w:val="center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Foto 2: </w:t>
      </w:r>
      <w:r w:rsidR="0025075D">
        <w:rPr>
          <w:rFonts w:ascii="Century Gothic" w:hAnsi="Century Gothic"/>
          <w:i/>
          <w:iCs/>
          <w:sz w:val="18"/>
          <w:szCs w:val="18"/>
        </w:rPr>
        <w:t>Camilla Di Bella Vecchi, Santa Lucia. Fotografia digitale 30 x 40 cm - 2022.</w:t>
      </w:r>
    </w:p>
    <w:p w14:paraId="25556E90" w14:textId="77777777" w:rsidR="00E53657" w:rsidRDefault="00E53657">
      <w:pPr>
        <w:jc w:val="center"/>
        <w:rPr>
          <w:rFonts w:ascii="Century Gothic" w:hAnsi="Century Gothic" w:cstheme="minorHAnsi"/>
          <w:sz w:val="20"/>
          <w:szCs w:val="20"/>
        </w:rPr>
      </w:pPr>
    </w:p>
    <w:p w14:paraId="597F5DDB" w14:textId="77777777" w:rsidR="00CC632A" w:rsidRDefault="00CC632A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Finissage: 15 febbraio 2025</w:t>
      </w:r>
    </w:p>
    <w:p w14:paraId="064088B5" w14:textId="77777777" w:rsidR="00E53657" w:rsidRDefault="00C85AD8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Galleria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Leòn</w:t>
      </w:r>
      <w:proofErr w:type="spellEnd"/>
    </w:p>
    <w:p w14:paraId="74C93BAD" w14:textId="77777777" w:rsidR="00E53657" w:rsidRDefault="00C85AD8">
      <w:pPr>
        <w:jc w:val="center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Via Galliera 42/A, Bologna</w:t>
      </w:r>
    </w:p>
    <w:p w14:paraId="67035754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63A188C" w14:textId="77777777" w:rsidR="00CC632A" w:rsidRDefault="00CC632A" w:rsidP="00CC632A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bookmarkStart w:id="0" w:name="OLE_LINK1"/>
      <w:r>
        <w:rPr>
          <w:rFonts w:ascii="Century Gothic" w:hAnsi="Century Gothic" w:cstheme="minorHAnsi"/>
          <w:kern w:val="0"/>
          <w:sz w:val="20"/>
          <w:szCs w:val="20"/>
        </w:rPr>
        <w:t>Prosegue l</w:t>
      </w:r>
      <w:r>
        <w:rPr>
          <w:rFonts w:ascii="Century Gothic" w:hAnsi="Century Gothic" w:cstheme="minorHAnsi"/>
          <w:color w:val="000000"/>
          <w:sz w:val="20"/>
          <w:szCs w:val="20"/>
        </w:rPr>
        <w:t xml:space="preserve">a doppia </w:t>
      </w:r>
      <w:r>
        <w:rPr>
          <w:rFonts w:ascii="Century Gothic" w:hAnsi="Century Gothic" w:cstheme="minorHAnsi"/>
          <w:kern w:val="0"/>
          <w:sz w:val="20"/>
          <w:szCs w:val="20"/>
        </w:rPr>
        <w:t>personale “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Flemish</w:t>
      </w:r>
      <w:proofErr w:type="spellEnd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Flair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 xml:space="preserve">” dei fotografi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Camilla Di Bella Vecchi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Marco Gualdoni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ospitata dalla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Galleria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Leòn</w:t>
      </w:r>
      <w:proofErr w:type="spellEnd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</w:t>
      </w:r>
      <w:r w:rsidRPr="00AC6F8A">
        <w:rPr>
          <w:rFonts w:ascii="Century Gothic" w:hAnsi="Century Gothic" w:cstheme="minorHAnsi"/>
          <w:kern w:val="0"/>
          <w:sz w:val="20"/>
          <w:szCs w:val="20"/>
        </w:rPr>
        <w:t>di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Bologna,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diretta da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Leonardo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Iuffrida</w:t>
      </w:r>
      <w:proofErr w:type="spellEnd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. </w:t>
      </w:r>
      <w:r>
        <w:rPr>
          <w:rFonts w:ascii="Century Gothic" w:hAnsi="Century Gothic" w:cstheme="minorHAnsi"/>
          <w:kern w:val="0"/>
          <w:sz w:val="20"/>
          <w:szCs w:val="20"/>
        </w:rPr>
        <w:t>A</w:t>
      </w:r>
      <w:r w:rsidRPr="00AC6F8A">
        <w:rPr>
          <w:rFonts w:ascii="Century Gothic" w:hAnsi="Century Gothic" w:cstheme="minorHAnsi"/>
          <w:kern w:val="0"/>
          <w:sz w:val="20"/>
          <w:szCs w:val="20"/>
        </w:rPr>
        <w:t xml:space="preserve"> seguito del grande successo ottenuto,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la mostra </w:t>
      </w:r>
      <w:r w:rsidRPr="00AC6F8A">
        <w:rPr>
          <w:rFonts w:ascii="Century Gothic" w:hAnsi="Century Gothic" w:cstheme="minorHAnsi"/>
          <w:kern w:val="0"/>
          <w:sz w:val="20"/>
          <w:szCs w:val="20"/>
        </w:rPr>
        <w:t>è stata accolta nel programma di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</w:t>
      </w:r>
      <w:r w:rsidRPr="00AC6F8A">
        <w:rPr>
          <w:rFonts w:ascii="Century Gothic" w:hAnsi="Century Gothic" w:cstheme="minorHAnsi"/>
          <w:b/>
          <w:bCs/>
          <w:kern w:val="0"/>
          <w:sz w:val="20"/>
          <w:szCs w:val="20"/>
        </w:rPr>
        <w:t>ART CITY Bologna 2025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e </w:t>
      </w:r>
      <w:r w:rsidRPr="00AC6F8A">
        <w:rPr>
          <w:rFonts w:ascii="Century Gothic" w:hAnsi="Century Gothic" w:cstheme="minorHAnsi"/>
          <w:b/>
          <w:bCs/>
          <w:kern w:val="0"/>
          <w:sz w:val="20"/>
          <w:szCs w:val="20"/>
        </w:rPr>
        <w:t>ART CITY White Night 2025 in occasione di ARTEFIERA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.</w:t>
      </w:r>
    </w:p>
    <w:p w14:paraId="7DCC5CF7" w14:textId="77777777" w:rsidR="00CC632A" w:rsidRDefault="00CC632A">
      <w:pPr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24177315" w14:textId="77777777" w:rsidR="00E53657" w:rsidRDefault="00C85AD8">
      <w:pPr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Situata in pieno centro, la galleria si distingue per offrire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ampia varietà nei generi e nei temi trattati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prestando particolare attenzione 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fotografia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e alle espressioni artistiche che usano il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corpo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come principale strumento di comunicazione.</w:t>
      </w:r>
    </w:p>
    <w:bookmarkEnd w:id="0"/>
    <w:p w14:paraId="32A6B024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20"/>
          <w:szCs w:val="20"/>
        </w:rPr>
      </w:pPr>
    </w:p>
    <w:p w14:paraId="3FC021CE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lastRenderedPageBreak/>
        <w:t xml:space="preserve">La galleria è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carattere commerciale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ed è caratterizzata da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due anime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: una sezione che comprende un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archivio fotografico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composto da un’accurata selezione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scatti vernacolari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(fotografie </w:t>
      </w:r>
      <w:proofErr w:type="spellStart"/>
      <w:r>
        <w:rPr>
          <w:rFonts w:ascii="Century Gothic" w:hAnsi="Century Gothic" w:cstheme="minorHAnsi"/>
          <w:kern w:val="0"/>
          <w:sz w:val="20"/>
          <w:szCs w:val="20"/>
        </w:rPr>
        <w:t>trouvè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 xml:space="preserve"> di autori anonimi) dall’Ottocento a oggi, insieme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foto vintage di grandi autori americani di nudo maschile e cultura queer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tra cui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Bob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Mizer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 xml:space="preserve"> (1922-1992)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(1909-1974); e una seconda sezione dedicata 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mostre temporanee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con esposizioni di opere e artisti emergenti. </w:t>
      </w:r>
    </w:p>
    <w:p w14:paraId="48DDB5AD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7C8F7F84" w14:textId="77777777" w:rsidR="00E53657" w:rsidRDefault="00C85AD8">
      <w:pPr>
        <w:jc w:val="both"/>
        <w:rPr>
          <w:rFonts w:ascii="Century Gothic" w:hAnsi="Century Gothic"/>
        </w:rPr>
      </w:pPr>
      <w:proofErr w:type="spellStart"/>
      <w:r>
        <w:rPr>
          <w:rFonts w:ascii="Century Gothic" w:hAnsi="Century Gothic"/>
          <w:i/>
          <w:iCs/>
          <w:color w:val="000000"/>
          <w:sz w:val="20"/>
          <w:szCs w:val="20"/>
        </w:rPr>
        <w:t>Flemish</w:t>
      </w:r>
      <w:proofErr w:type="spellEnd"/>
      <w:r>
        <w:rPr>
          <w:rFonts w:ascii="Century Gothic" w:hAnsi="Century Gothic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i/>
          <w:iCs/>
          <w:color w:val="000000"/>
          <w:sz w:val="20"/>
          <w:szCs w:val="20"/>
        </w:rPr>
        <w:t>Flair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 xml:space="preserve"> offre al pubblico l’opportunità di immergersi in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 tempo e uno spazio lontani,</w:t>
      </w:r>
      <w:r>
        <w:rPr>
          <w:rFonts w:ascii="Century Gothic" w:hAnsi="Century Gothic"/>
          <w:color w:val="000000"/>
          <w:sz w:val="20"/>
          <w:szCs w:val="20"/>
        </w:rPr>
        <w:t xml:space="preserve"> in cui riecheggiano le atmosfere nordiche dei grandi pittori fiamminghi del Quattro-Cinquecento, quando una nuova luce apriva lo sguardo ad orizzonti di speranza e progresso. Tra porzioni di corpi umani che emergono da sfondi notturni, oggetti scintillanti e visioni arcane e sospese, nelle opere di entrambi i fotografi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la luce </w:t>
      </w:r>
      <w:r>
        <w:rPr>
          <w:rFonts w:ascii="Century Gothic" w:hAnsi="Century Gothic"/>
          <w:color w:val="000000"/>
          <w:sz w:val="20"/>
          <w:szCs w:val="20"/>
        </w:rPr>
        <w:t xml:space="preserve">scivola sulla superficie di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persone, oggetti e tessuti</w:t>
      </w:r>
      <w:r>
        <w:rPr>
          <w:rFonts w:ascii="Century Gothic" w:hAnsi="Century Gothic"/>
          <w:color w:val="000000"/>
          <w:sz w:val="20"/>
          <w:szCs w:val="20"/>
        </w:rPr>
        <w:t xml:space="preserve">, offrendone una resa quasi tattile. È una luce potente che apre le porte ad un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mondo ideale, utopico e immaginifico,</w:t>
      </w:r>
      <w:r>
        <w:rPr>
          <w:rFonts w:ascii="Century Gothic" w:hAnsi="Century Gothic"/>
          <w:color w:val="000000"/>
          <w:sz w:val="20"/>
          <w:szCs w:val="20"/>
        </w:rPr>
        <w:t xml:space="preserve"> che solo la fotografia può rendere credibile. Grazie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giochi di riflessi, bagliori e accostamenti enigmatici</w:t>
      </w:r>
      <w:r>
        <w:rPr>
          <w:rFonts w:ascii="Century Gothic" w:hAnsi="Century Gothic"/>
          <w:color w:val="000000"/>
          <w:sz w:val="20"/>
          <w:szCs w:val="20"/>
        </w:rPr>
        <w:t xml:space="preserve">, l’osservatore – con la mente e lo sguardo – ha il potere di plasmare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 mondo fatto di bellezza e mistero</w:t>
      </w:r>
      <w:r>
        <w:rPr>
          <w:rFonts w:ascii="Century Gothic" w:hAnsi="Century Gothic"/>
          <w:color w:val="000000"/>
          <w:sz w:val="20"/>
          <w:szCs w:val="20"/>
        </w:rPr>
        <w:t xml:space="preserve">. </w:t>
      </w:r>
    </w:p>
    <w:p w14:paraId="281BEAB5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5207F00E" w14:textId="77777777" w:rsidR="00E53657" w:rsidRDefault="00C85AD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Camilla Di Bella Vecchi si concentra sulla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figura femminile</w:t>
      </w:r>
      <w:r>
        <w:rPr>
          <w:rFonts w:ascii="Century Gothic" w:hAnsi="Century Gothic"/>
          <w:color w:val="000000"/>
          <w:sz w:val="20"/>
          <w:szCs w:val="20"/>
        </w:rPr>
        <w:t xml:space="preserve"> e sulla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grazia della gestualità delle mani</w:t>
      </w:r>
      <w:r>
        <w:rPr>
          <w:rFonts w:ascii="Century Gothic" w:hAnsi="Century Gothic"/>
          <w:color w:val="000000"/>
          <w:sz w:val="20"/>
          <w:szCs w:val="20"/>
        </w:rPr>
        <w:t xml:space="preserve">. Realizza i suoi scatti quasi sempre attraverso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l’utilizzo del suo stesso corpo</w:t>
      </w:r>
      <w:r>
        <w:rPr>
          <w:rFonts w:ascii="Century Gothic" w:hAnsi="Century Gothic"/>
          <w:color w:val="000000"/>
          <w:sz w:val="20"/>
          <w:szCs w:val="20"/>
        </w:rPr>
        <w:t xml:space="preserve">, richiamando frammenti, momenti e scene che si ispirano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grandi capolavori della storia dell’arte</w:t>
      </w:r>
      <w:r>
        <w:rPr>
          <w:rFonts w:ascii="Century Gothic" w:hAnsi="Century Gothic"/>
          <w:color w:val="000000"/>
          <w:sz w:val="20"/>
          <w:szCs w:val="20"/>
        </w:rPr>
        <w:t>.</w:t>
      </w:r>
    </w:p>
    <w:p w14:paraId="15911BCF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Marco Gualdoni si focalizza sulla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figura maschile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sulla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costruzione di dimensioni enigmatiche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Il corpo dell’uomo, celebrato nel rispetto della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visione classicista della bellezza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si fonde con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elementi floreali e scultorei</w:t>
      </w:r>
      <w:r>
        <w:rPr>
          <w:rFonts w:ascii="Century Gothic" w:hAnsi="Century Gothic" w:cstheme="minorHAnsi"/>
          <w:kern w:val="0"/>
          <w:sz w:val="20"/>
          <w:szCs w:val="20"/>
        </w:rPr>
        <w:t>, venendo destrutturato fino a diventare un tutt’uno con l’architettura degli oggetti.</w:t>
      </w:r>
    </w:p>
    <w:p w14:paraId="7AE49C0D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2F43A658" w14:textId="77777777" w:rsidR="00E53657" w:rsidRDefault="00CC632A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Il </w:t>
      </w:r>
      <w:r w:rsidRPr="00CC632A"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finissage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della mostra si terrà il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15 febbraio 2025</w:t>
      </w:r>
      <w:r>
        <w:rPr>
          <w:rFonts w:ascii="Century Gothic" w:hAnsi="Century Gothic" w:cstheme="minorHAnsi"/>
          <w:kern w:val="0"/>
          <w:sz w:val="20"/>
          <w:szCs w:val="20"/>
        </w:rPr>
        <w:t>.</w:t>
      </w:r>
    </w:p>
    <w:p w14:paraId="51514F1E" w14:textId="77777777" w:rsidR="00E53657" w:rsidRDefault="00E53657">
      <w:pPr>
        <w:pStyle w:val="NormaleWeb"/>
        <w:spacing w:before="0" w:beforeAutospacing="0" w:after="0" w:afterAutospacing="0"/>
        <w:rPr>
          <w:rFonts w:ascii="Century Gothic" w:hAnsi="Century Gothic" w:cs="Arial"/>
          <w:sz w:val="20"/>
          <w:szCs w:val="20"/>
        </w:rPr>
      </w:pPr>
    </w:p>
    <w:p w14:paraId="375500E0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pubblico, inoltre, avrà l'opportunità di ammirare un’ampia selezione di </w:t>
      </w:r>
      <w:r>
        <w:rPr>
          <w:rFonts w:ascii="Century Gothic" w:hAnsi="Century Gothic"/>
          <w:b/>
          <w:bCs/>
          <w:sz w:val="20"/>
          <w:szCs w:val="20"/>
        </w:rPr>
        <w:t>fotografie vernacolari</w:t>
      </w:r>
      <w:r>
        <w:rPr>
          <w:rFonts w:ascii="Century Gothic" w:hAnsi="Century Gothic"/>
          <w:sz w:val="20"/>
          <w:szCs w:val="20"/>
        </w:rPr>
        <w:t>:</w:t>
      </w:r>
      <w:r>
        <w:rPr>
          <w:rFonts w:ascii="Century Gothic" w:hAnsi="Century Gothic"/>
          <w:b/>
          <w:bCs/>
          <w:sz w:val="20"/>
          <w:szCs w:val="20"/>
        </w:rPr>
        <w:t xml:space="preserve"> ritratti, scatti di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>viaggi e di vita quotidiana</w:t>
      </w:r>
      <w:r>
        <w:rPr>
          <w:rFonts w:ascii="Century Gothic" w:hAnsi="Century Gothic"/>
          <w:sz w:val="20"/>
          <w:szCs w:val="20"/>
        </w:rPr>
        <w:t xml:space="preserve">, realizzate da persone comuni. Fotografie originariamente destinate a un uso personale o familiare, spesso dimenticate in album, archivi e collezioni private. Immagini che non nascevano come opere d'arte ma che, grazie alla loro bellezza, meritano di essere celebrate come </w:t>
      </w:r>
      <w:r>
        <w:rPr>
          <w:rFonts w:ascii="Century Gothic" w:hAnsi="Century Gothic"/>
          <w:b/>
          <w:bCs/>
          <w:sz w:val="20"/>
          <w:szCs w:val="20"/>
        </w:rPr>
        <w:t>autentici capolavori</w:t>
      </w:r>
      <w:r>
        <w:rPr>
          <w:rFonts w:ascii="Century Gothic" w:hAnsi="Century Gothic"/>
          <w:sz w:val="20"/>
          <w:szCs w:val="20"/>
        </w:rPr>
        <w:t xml:space="preserve">. Questi scatti possiedono anche un elevato </w:t>
      </w:r>
      <w:r>
        <w:rPr>
          <w:rFonts w:ascii="Century Gothic" w:hAnsi="Century Gothic"/>
          <w:b/>
          <w:bCs/>
          <w:sz w:val="20"/>
          <w:szCs w:val="20"/>
        </w:rPr>
        <w:t>valore storico-documentale</w:t>
      </w:r>
      <w:r>
        <w:rPr>
          <w:rFonts w:ascii="Century Gothic" w:hAnsi="Century Gothic"/>
          <w:sz w:val="20"/>
          <w:szCs w:val="20"/>
        </w:rPr>
        <w:t xml:space="preserve">, trasformandosi in veri e propri portali verso il passato, attraverso i quali è possibile osservare </w:t>
      </w:r>
      <w:r>
        <w:rPr>
          <w:rFonts w:ascii="Century Gothic" w:hAnsi="Century Gothic"/>
          <w:b/>
          <w:bCs/>
          <w:sz w:val="20"/>
          <w:szCs w:val="20"/>
        </w:rPr>
        <w:t>mode, stili, usi e costumi di epoche lontane e recenti</w:t>
      </w:r>
      <w:r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b/>
          <w:bCs/>
          <w:sz w:val="20"/>
          <w:szCs w:val="20"/>
        </w:rPr>
        <w:t>L'osservatore ha la possibilità di ridare loro nuova vita</w:t>
      </w:r>
      <w:r>
        <w:rPr>
          <w:rFonts w:ascii="Century Gothic" w:hAnsi="Century Gothic"/>
          <w:sz w:val="20"/>
          <w:szCs w:val="20"/>
        </w:rPr>
        <w:t xml:space="preserve"> attraverso la propria immaginazione, conferendo nuova essenza a momenti che altrimenti sarebbero stati sommersi nell'oblio del tempo.</w:t>
      </w:r>
      <w:r>
        <w:rPr>
          <w:rFonts w:ascii="Century Gothic" w:hAnsi="Century Gothic"/>
          <w:b/>
          <w:bCs/>
          <w:sz w:val="20"/>
          <w:szCs w:val="20"/>
        </w:rPr>
        <w:t xml:space="preserve"> E il collezionista diventa il nuovo custode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</w:rPr>
        <w:t>di quel personale immaginario di cui la foto si fa finestra</w:t>
      </w:r>
      <w:r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cr/>
      </w:r>
    </w:p>
    <w:p w14:paraId="530F5615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Completano il contesto espositivo le fotografie dei Maestri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Bob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Mizer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, due tra i più importanti rappresentanti della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Physique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Photography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>, genere che si affermò tra l’inizio del XX secolo e gli anni ’60 del Novecento, concentrandosi sull'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esaltazione della muscolarità di corpi maschili atletici</w:t>
      </w:r>
      <w:r>
        <w:rPr>
          <w:rFonts w:ascii="Century Gothic" w:hAnsi="Century Gothic" w:cstheme="minorHAnsi"/>
          <w:kern w:val="0"/>
          <w:sz w:val="20"/>
          <w:szCs w:val="20"/>
        </w:rPr>
        <w:t>.</w:t>
      </w:r>
    </w:p>
    <w:p w14:paraId="0E665320" w14:textId="77777777" w:rsidR="00E53657" w:rsidRDefault="00C85AD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Bob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Mizer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 xml:space="preserve"> è considerato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uno dei pionieri</w:t>
      </w:r>
      <w:r>
        <w:rPr>
          <w:rFonts w:ascii="Century Gothic" w:hAnsi="Century Gothic"/>
          <w:color w:val="000000"/>
          <w:sz w:val="20"/>
          <w:szCs w:val="20"/>
        </w:rPr>
        <w:t xml:space="preserve"> di questa forma d’arte per aver unito esplicitamente nudità, attività fisica ed erotismo, e per aver proposto i suoi scatti ad un pubblico di massa costituito da solo uomini, in tempi in cui l’omosessualità era osteggiata e la censura imperversava. É grazie 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 xml:space="preserve">Physique </w:t>
      </w:r>
      <w:proofErr w:type="spellStart"/>
      <w:r>
        <w:rPr>
          <w:rFonts w:ascii="Century Gothic" w:hAnsi="Century Gothic"/>
          <w:b/>
          <w:bCs/>
          <w:color w:val="000000"/>
          <w:sz w:val="20"/>
          <w:szCs w:val="20"/>
        </w:rPr>
        <w:t>Pictorial</w:t>
      </w:r>
      <w:proofErr w:type="spellEnd"/>
      <w:r>
        <w:rPr>
          <w:rFonts w:ascii="Century Gothic" w:hAnsi="Century Gothic"/>
          <w:color w:val="000000"/>
          <w:sz w:val="20"/>
          <w:szCs w:val="20"/>
        </w:rPr>
        <w:t xml:space="preserve"> (1951-1990), considerata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una delle prime riviste gay</w:t>
      </w:r>
      <w:r>
        <w:rPr>
          <w:rFonts w:ascii="Century Gothic" w:hAnsi="Century Gothic"/>
          <w:color w:val="000000"/>
          <w:sz w:val="20"/>
          <w:szCs w:val="20"/>
        </w:rPr>
        <w:t xml:space="preserve">, che il nudo maschile uscì da accademie e circoli ristretti, per diventare oggetto non solo da studiare ed emulare, ma anche da desiderare. Le sue fotografie con ragazzi della porta accanto, dotati di una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prorompente sensualità</w:t>
      </w:r>
      <w:r>
        <w:rPr>
          <w:rFonts w:ascii="Century Gothic" w:hAnsi="Century Gothic"/>
          <w:color w:val="000000"/>
          <w:sz w:val="20"/>
          <w:szCs w:val="20"/>
        </w:rPr>
        <w:t xml:space="preserve">, hanno guadagnato riconoscimenti internazionali, passando nel 2013 anche per le prestigiose sale del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Museo d'Orsay</w:t>
      </w:r>
      <w:r>
        <w:rPr>
          <w:rFonts w:ascii="Century Gothic" w:hAnsi="Century Gothic"/>
          <w:color w:val="000000"/>
          <w:sz w:val="20"/>
          <w:szCs w:val="20"/>
        </w:rPr>
        <w:t xml:space="preserve"> e del </w:t>
      </w:r>
      <w:r>
        <w:rPr>
          <w:rFonts w:ascii="Century Gothic" w:hAnsi="Century Gothic"/>
          <w:b/>
          <w:bCs/>
          <w:color w:val="000000"/>
          <w:sz w:val="20"/>
          <w:szCs w:val="20"/>
        </w:rPr>
        <w:t>MOCA di Los Angeles</w:t>
      </w:r>
      <w:r>
        <w:rPr>
          <w:rFonts w:ascii="Century Gothic" w:hAnsi="Century Gothic"/>
          <w:color w:val="000000"/>
          <w:sz w:val="20"/>
          <w:szCs w:val="20"/>
        </w:rPr>
        <w:t>”.</w:t>
      </w:r>
    </w:p>
    <w:p w14:paraId="068FB0E5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Bruce of Los Angeles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diede un tocco patinato al genere della Physique </w:t>
      </w:r>
      <w:proofErr w:type="spellStart"/>
      <w:r>
        <w:rPr>
          <w:rFonts w:ascii="Century Gothic" w:hAnsi="Century Gothic" w:cstheme="minorHAnsi"/>
          <w:kern w:val="0"/>
          <w:sz w:val="20"/>
          <w:szCs w:val="20"/>
        </w:rPr>
        <w:t>Photography</w:t>
      </w:r>
      <w:proofErr w:type="spellEnd"/>
      <w:r>
        <w:rPr>
          <w:rFonts w:ascii="Century Gothic" w:hAnsi="Century Gothic" w:cstheme="minorHAnsi"/>
          <w:kern w:val="0"/>
          <w:sz w:val="20"/>
          <w:szCs w:val="20"/>
        </w:rPr>
        <w:t xml:space="preserve">, combinando sapientemente maestria tecnica con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tocchi di glamour hollywoodiano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Sotto la sua lente,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cowboy e uomini nudi 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fotografati all'aperto sono diventati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divinità dall’eterna bellezza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. Le sue opere sono state esibite presso </w:t>
      </w:r>
      <w:proofErr w:type="spellStart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Wessel</w:t>
      </w:r>
      <w:proofErr w:type="spellEnd"/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 xml:space="preserve"> + O’Connor Fine Art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nel New Jersey nel 2008 e alla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Stephen Cohen Gallery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di Los Angeles nel 2012.</w:t>
      </w:r>
    </w:p>
    <w:p w14:paraId="5181F27E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0140B98C" w14:textId="77777777" w:rsidR="00E53657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  <w:r>
        <w:rPr>
          <w:rFonts w:ascii="Century Gothic" w:hAnsi="Century Gothic" w:cstheme="minorHAnsi"/>
          <w:kern w:val="0"/>
          <w:sz w:val="20"/>
          <w:szCs w:val="20"/>
        </w:rPr>
        <w:t xml:space="preserve">Un corner della Galleria sarà dedicato alla vendita di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riviste indipendenti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e </w:t>
      </w:r>
      <w:r>
        <w:rPr>
          <w:rFonts w:ascii="Century Gothic" w:hAnsi="Century Gothic" w:cstheme="minorHAnsi"/>
          <w:b/>
          <w:bCs/>
          <w:kern w:val="0"/>
          <w:sz w:val="20"/>
          <w:szCs w:val="20"/>
        </w:rPr>
        <w:t>pubblicazioni d’epoca</w:t>
      </w:r>
      <w:r>
        <w:rPr>
          <w:rFonts w:ascii="Century Gothic" w:hAnsi="Century Gothic" w:cstheme="minorHAnsi"/>
          <w:kern w:val="0"/>
          <w:sz w:val="20"/>
          <w:szCs w:val="20"/>
        </w:rPr>
        <w:t xml:space="preserve"> da collezione.</w:t>
      </w:r>
    </w:p>
    <w:p w14:paraId="2B1AE74F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42288510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18"/>
          <w:szCs w:val="18"/>
        </w:rPr>
      </w:pP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lastRenderedPageBreak/>
        <w:t>CAMILLA DI BELLA VECCHI: BIOGRAFIA</w:t>
      </w:r>
    </w:p>
    <w:p w14:paraId="2785811B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18"/>
          <w:szCs w:val="18"/>
        </w:rPr>
      </w:pP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Camilla Di Bella Vecchi (Bologna): fotografa. Laureata in illustrazione all’Istituto Europeo di Design (IED) di Torino, si specializza in grafica e illustrazione. Tra il 2023 e il 2024, le sue opere fotografiche sono state esposte in musei e spazi privati, tra i quali il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Castello Medievale di Montecchio Emilia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, il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Museo degli Angeli di Messina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 e un antico mulino a Castel Bolognese.</w:t>
      </w:r>
    </w:p>
    <w:p w14:paraId="47B6B323" w14:textId="77777777" w:rsidR="00E53657" w:rsidRPr="00C85AD8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18"/>
          <w:szCs w:val="18"/>
        </w:rPr>
      </w:pPr>
    </w:p>
    <w:p w14:paraId="470326BF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kern w:val="0"/>
          <w:sz w:val="18"/>
          <w:szCs w:val="18"/>
        </w:rPr>
      </w:pP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MARCO GUALDONI: BIOGRAFIA</w:t>
      </w:r>
    </w:p>
    <w:p w14:paraId="5EF24FD7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18"/>
          <w:szCs w:val="18"/>
        </w:rPr>
      </w:pP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Marco Gualdoni (Milano): fotografo. Dopo essersi dedicato alla fotografia di paesaggio e di architettura, rivolge il suo sguardo alla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figura maschile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, cercando di trarne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l’essenza e gli aspetti più vulnerabili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. Le sue opere della serie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 xml:space="preserve">Still </w:t>
      </w:r>
      <w:proofErr w:type="spellStart"/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Lifes</w:t>
      </w:r>
      <w:proofErr w:type="spellEnd"/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 xml:space="preserve"> </w:t>
      </w:r>
      <w:proofErr w:type="spellStart"/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Memories</w:t>
      </w:r>
      <w:proofErr w:type="spellEnd"/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 in mostra alla Galleria </w:t>
      </w:r>
      <w:proofErr w:type="spellStart"/>
      <w:r w:rsidRPr="00C85AD8">
        <w:rPr>
          <w:rFonts w:ascii="Century Gothic" w:hAnsi="Century Gothic" w:cstheme="minorHAnsi"/>
          <w:kern w:val="0"/>
          <w:sz w:val="18"/>
          <w:szCs w:val="18"/>
        </w:rPr>
        <w:t>Leòn</w:t>
      </w:r>
      <w:proofErr w:type="spellEnd"/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 sono state pubblicate su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 xml:space="preserve">BOYS! BOYS </w:t>
      </w:r>
      <w:proofErr w:type="spellStart"/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BOYS</w:t>
      </w:r>
      <w:proofErr w:type="spellEnd"/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!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 xml:space="preserve"> </w:t>
      </w:r>
      <w:r w:rsidRPr="00C85AD8">
        <w:rPr>
          <w:rFonts w:ascii="Century Gothic" w:hAnsi="Century Gothic" w:cstheme="minorHAnsi"/>
          <w:b/>
          <w:bCs/>
          <w:kern w:val="0"/>
          <w:sz w:val="18"/>
          <w:szCs w:val="18"/>
        </w:rPr>
        <w:t>– The Magazine</w:t>
      </w:r>
      <w:r w:rsidRPr="00C85AD8">
        <w:rPr>
          <w:rFonts w:ascii="Century Gothic" w:hAnsi="Century Gothic" w:cstheme="minorHAnsi"/>
          <w:kern w:val="0"/>
          <w:sz w:val="18"/>
          <w:szCs w:val="18"/>
        </w:rPr>
        <w:t>, vol. 7 gennaio 2024.</w:t>
      </w:r>
    </w:p>
    <w:p w14:paraId="10EDDEDF" w14:textId="77777777" w:rsidR="00E53657" w:rsidRPr="00C85AD8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18"/>
          <w:szCs w:val="18"/>
        </w:rPr>
      </w:pPr>
    </w:p>
    <w:p w14:paraId="108BDCD8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b/>
          <w:bCs/>
          <w:sz w:val="18"/>
          <w:szCs w:val="18"/>
        </w:rPr>
      </w:pPr>
      <w:r w:rsidRPr="00C85AD8">
        <w:rPr>
          <w:rFonts w:ascii="Century Gothic" w:hAnsi="Century Gothic" w:cstheme="minorHAnsi"/>
          <w:b/>
          <w:bCs/>
          <w:sz w:val="18"/>
          <w:szCs w:val="18"/>
        </w:rPr>
        <w:t>LEONARDO IUFFRIDA – FONDATORE GALLERIA LEÒN: BIOGRAFIA</w:t>
      </w:r>
    </w:p>
    <w:p w14:paraId="60A3F70D" w14:textId="77777777" w:rsidR="00E53657" w:rsidRPr="00C85AD8" w:rsidRDefault="00C85AD8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18"/>
          <w:szCs w:val="18"/>
        </w:rPr>
      </w:pPr>
      <w:r w:rsidRPr="00C85AD8">
        <w:rPr>
          <w:rFonts w:ascii="Century Gothic" w:hAnsi="Century Gothic" w:cstheme="minorHAnsi"/>
          <w:sz w:val="18"/>
          <w:szCs w:val="18"/>
        </w:rPr>
        <w:t xml:space="preserve">Leonardo </w:t>
      </w:r>
      <w:proofErr w:type="spellStart"/>
      <w:r w:rsidRPr="00C85AD8">
        <w:rPr>
          <w:rFonts w:ascii="Century Gothic" w:hAnsi="Century Gothic" w:cstheme="minorHAnsi"/>
          <w:sz w:val="18"/>
          <w:szCs w:val="18"/>
        </w:rPr>
        <w:t>Iuffrida</w:t>
      </w:r>
      <w:proofErr w:type="spellEnd"/>
      <w:r w:rsidRPr="00C85AD8">
        <w:rPr>
          <w:rFonts w:ascii="Century Gothic" w:hAnsi="Century Gothic" w:cstheme="minorHAnsi"/>
          <w:sz w:val="18"/>
          <w:szCs w:val="18"/>
        </w:rPr>
        <w:t xml:space="preserve">: storico dell’arte e autore de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>“Il nudo maschile nella fotografia e nella moda”</w:t>
      </w:r>
      <w:r w:rsidRPr="00C85AD8">
        <w:rPr>
          <w:rFonts w:ascii="Century Gothic" w:hAnsi="Century Gothic" w:cstheme="minorHAnsi"/>
          <w:sz w:val="18"/>
          <w:szCs w:val="18"/>
        </w:rPr>
        <w:t xml:space="preserve">, edito da </w:t>
      </w:r>
      <w:proofErr w:type="spellStart"/>
      <w:r w:rsidRPr="00C85AD8">
        <w:rPr>
          <w:rFonts w:ascii="Century Gothic" w:hAnsi="Century Gothic" w:cstheme="minorHAnsi"/>
          <w:sz w:val="18"/>
          <w:szCs w:val="18"/>
        </w:rPr>
        <w:t>Odoya</w:t>
      </w:r>
      <w:proofErr w:type="spellEnd"/>
      <w:r w:rsidRPr="00C85AD8">
        <w:rPr>
          <w:rFonts w:ascii="Century Gothic" w:hAnsi="Century Gothic" w:cstheme="minorHAnsi"/>
          <w:sz w:val="18"/>
          <w:szCs w:val="18"/>
        </w:rPr>
        <w:t xml:space="preserve">. Laureato al DAMS di Bologna, ha studiato curatela presso la Fondazione Fotografia Modena (oggi Fondazione Modena Arti Visive) e Art &amp; Business presso il Sotheby’s Institute of Art di Londra. I suoi saggi su arte e moda sono stati pubblicati da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Skira, Bononia University Press, Silvana Editoriale </w:t>
      </w:r>
      <w:r w:rsidRPr="00C85AD8">
        <w:rPr>
          <w:rFonts w:ascii="Century Gothic" w:hAnsi="Century Gothic" w:cstheme="minorHAnsi"/>
          <w:sz w:val="18"/>
          <w:szCs w:val="18"/>
        </w:rPr>
        <w:t xml:space="preserve">e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Brill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Academic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 Publishers</w:t>
      </w:r>
      <w:r w:rsidRPr="00C85AD8">
        <w:rPr>
          <w:rFonts w:ascii="Century Gothic" w:hAnsi="Century Gothic" w:cstheme="minorHAnsi"/>
          <w:sz w:val="18"/>
          <w:szCs w:val="18"/>
        </w:rPr>
        <w:t xml:space="preserve">. Ha collaborato con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GQ,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Exibart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,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Artribune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 </w:t>
      </w:r>
      <w:r w:rsidRPr="00C85AD8">
        <w:rPr>
          <w:rFonts w:ascii="Century Gothic" w:hAnsi="Century Gothic" w:cstheme="minorHAnsi"/>
          <w:sz w:val="18"/>
          <w:szCs w:val="18"/>
        </w:rPr>
        <w:t>e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 Fondazione Pitti Discovery</w:t>
      </w:r>
      <w:r w:rsidRPr="00C85AD8">
        <w:rPr>
          <w:rFonts w:ascii="Century Gothic" w:hAnsi="Century Gothic" w:cstheme="minorHAnsi"/>
          <w:sz w:val="18"/>
          <w:szCs w:val="18"/>
        </w:rPr>
        <w:t xml:space="preserve">. Presso Senape Vivaio Urbano ha curato le mostre: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>“Matteo Piacenti – Nel giardino dei corpi svelati”</w:t>
      </w:r>
      <w:r w:rsidRPr="00C85AD8">
        <w:rPr>
          <w:rFonts w:ascii="Century Gothic" w:hAnsi="Century Gothic" w:cstheme="minorHAnsi"/>
          <w:sz w:val="18"/>
          <w:szCs w:val="18"/>
        </w:rPr>
        <w:t xml:space="preserve">,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“Roberto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Dapoto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 – Pittura da Fotografia”</w:t>
      </w:r>
      <w:r w:rsidRPr="00C85AD8">
        <w:rPr>
          <w:rFonts w:ascii="Century Gothic" w:hAnsi="Century Gothic" w:cstheme="minorHAnsi"/>
          <w:sz w:val="18"/>
          <w:szCs w:val="18"/>
        </w:rPr>
        <w:t xml:space="preserve"> e </w:t>
      </w:r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“Tom of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Finland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 xml:space="preserve"> and the Golden of Physique </w:t>
      </w:r>
      <w:proofErr w:type="spellStart"/>
      <w:r w:rsidRPr="00C85AD8">
        <w:rPr>
          <w:rFonts w:ascii="Century Gothic" w:hAnsi="Century Gothic" w:cstheme="minorHAnsi"/>
          <w:b/>
          <w:bCs/>
          <w:sz w:val="18"/>
          <w:szCs w:val="18"/>
        </w:rPr>
        <w:t>Photography</w:t>
      </w:r>
      <w:proofErr w:type="spellEnd"/>
      <w:r w:rsidRPr="00C85AD8">
        <w:rPr>
          <w:rFonts w:ascii="Century Gothic" w:hAnsi="Century Gothic" w:cstheme="minorHAnsi"/>
          <w:b/>
          <w:bCs/>
          <w:sz w:val="18"/>
          <w:szCs w:val="18"/>
        </w:rPr>
        <w:t>”</w:t>
      </w:r>
      <w:r w:rsidRPr="00C85AD8">
        <w:rPr>
          <w:rFonts w:ascii="Century Gothic" w:hAnsi="Century Gothic" w:cstheme="minorHAnsi"/>
          <w:sz w:val="18"/>
          <w:szCs w:val="18"/>
        </w:rPr>
        <w:t>.</w:t>
      </w:r>
    </w:p>
    <w:p w14:paraId="0D498A7D" w14:textId="77777777" w:rsidR="00E53657" w:rsidRDefault="00E53657">
      <w:pPr>
        <w:autoSpaceDE w:val="0"/>
        <w:autoSpaceDN w:val="0"/>
        <w:adjustRightInd w:val="0"/>
        <w:jc w:val="both"/>
        <w:rPr>
          <w:rFonts w:ascii="Century Gothic" w:hAnsi="Century Gothic" w:cstheme="minorHAnsi"/>
          <w:kern w:val="0"/>
          <w:sz w:val="20"/>
          <w:szCs w:val="20"/>
        </w:rPr>
      </w:pPr>
    </w:p>
    <w:p w14:paraId="59528BF0" w14:textId="77777777" w:rsidR="00E53657" w:rsidRDefault="00E53657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4ECF6EAC" w14:textId="143FCF93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  <w:u w:val="single"/>
        </w:rPr>
      </w:pPr>
      <w:r>
        <w:rPr>
          <w:rFonts w:ascii="Century Gothic" w:hAnsi="Century Gothic" w:cstheme="minorHAnsi"/>
          <w:b/>
          <w:bCs/>
          <w:sz w:val="20"/>
          <w:szCs w:val="20"/>
          <w:u w:val="single"/>
        </w:rPr>
        <w:t>INFORMAZIONI UTILI GALLERIA LE</w:t>
      </w:r>
      <w:r w:rsidR="00FA17EC">
        <w:rPr>
          <w:rFonts w:ascii="Century Gothic" w:hAnsi="Century Gothic" w:cstheme="minorHAnsi"/>
          <w:b/>
          <w:bCs/>
          <w:sz w:val="20"/>
          <w:szCs w:val="20"/>
          <w:u w:val="single"/>
        </w:rPr>
        <w:t>Ò</w:t>
      </w:r>
      <w:r>
        <w:rPr>
          <w:rFonts w:ascii="Century Gothic" w:hAnsi="Century Gothic" w:cstheme="minorHAnsi"/>
          <w:b/>
          <w:bCs/>
          <w:sz w:val="20"/>
          <w:szCs w:val="20"/>
          <w:u w:val="single"/>
        </w:rPr>
        <w:t>N</w:t>
      </w:r>
    </w:p>
    <w:p w14:paraId="657066AB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FOUNDER: 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Leonardo </w:t>
      </w:r>
      <w:proofErr w:type="spellStart"/>
      <w:r>
        <w:rPr>
          <w:rFonts w:ascii="Century Gothic" w:hAnsi="Century Gothic" w:cstheme="minorHAnsi"/>
          <w:b/>
          <w:bCs/>
          <w:sz w:val="20"/>
          <w:szCs w:val="20"/>
        </w:rPr>
        <w:t>Iuffrida</w:t>
      </w:r>
      <w:proofErr w:type="spellEnd"/>
    </w:p>
    <w:p w14:paraId="69311438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DOVE: </w:t>
      </w:r>
      <w:r>
        <w:rPr>
          <w:rFonts w:ascii="Century Gothic" w:hAnsi="Century Gothic" w:cstheme="minorHAnsi"/>
          <w:b/>
          <w:bCs/>
          <w:sz w:val="20"/>
          <w:szCs w:val="20"/>
        </w:rPr>
        <w:t>Via Galliera 42/A, 40121, Bologna – Italia</w:t>
      </w:r>
    </w:p>
    <w:p w14:paraId="1BCBA32B" w14:textId="77777777" w:rsidR="00C85AD8" w:rsidRPr="00D1554F" w:rsidRDefault="00C85AD8" w:rsidP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ORARI: </w:t>
      </w:r>
      <w:r>
        <w:rPr>
          <w:rFonts w:ascii="Century Gothic" w:hAnsi="Century Gothic" w:cstheme="minorHAnsi"/>
          <w:b/>
          <w:bCs/>
          <w:sz w:val="20"/>
          <w:szCs w:val="20"/>
        </w:rPr>
        <w:t>Da martedì a sabato 10.00 – 12.30 / 16.00 – 19.30</w:t>
      </w:r>
    </w:p>
    <w:p w14:paraId="6E3F6097" w14:textId="77777777" w:rsidR="00C85AD8" w:rsidRPr="00D1554F" w:rsidRDefault="00C85AD8" w:rsidP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D1554F">
        <w:rPr>
          <w:rFonts w:ascii="Century Gothic" w:hAnsi="Century Gothic" w:cstheme="minorHAnsi"/>
          <w:sz w:val="20"/>
          <w:szCs w:val="20"/>
        </w:rPr>
        <w:t>ORARI ARTEFIERA: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 </w:t>
      </w:r>
      <w:r w:rsidRPr="00D1554F">
        <w:rPr>
          <w:rFonts w:ascii="Century Gothic" w:hAnsi="Century Gothic" w:cstheme="minorHAnsi"/>
          <w:b/>
          <w:bCs/>
          <w:sz w:val="20"/>
          <w:szCs w:val="20"/>
        </w:rPr>
        <w:t>Sabato 8 febbraio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 10.00 – 12.30 / 16.00 –</w:t>
      </w:r>
      <w:r w:rsidRPr="00D1554F">
        <w:rPr>
          <w:rFonts w:ascii="Century Gothic" w:hAnsi="Century Gothic" w:cstheme="minorHAnsi"/>
          <w:b/>
          <w:bCs/>
          <w:sz w:val="20"/>
          <w:szCs w:val="20"/>
        </w:rPr>
        <w:t xml:space="preserve"> 24.00</w:t>
      </w:r>
    </w:p>
    <w:p w14:paraId="106974FF" w14:textId="38BA2318" w:rsidR="00C85AD8" w:rsidRDefault="00C85AD8" w:rsidP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D1554F">
        <w:rPr>
          <w:rFonts w:ascii="Century Gothic" w:hAnsi="Century Gothic" w:cstheme="minorHAnsi"/>
          <w:b/>
          <w:bCs/>
          <w:sz w:val="20"/>
          <w:szCs w:val="20"/>
        </w:rPr>
        <w:t xml:space="preserve">Domenica 9 febbraio 16.00 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– </w:t>
      </w:r>
      <w:r w:rsidRPr="00D1554F">
        <w:rPr>
          <w:rFonts w:ascii="Century Gothic" w:hAnsi="Century Gothic" w:cstheme="minorHAnsi"/>
          <w:b/>
          <w:bCs/>
          <w:sz w:val="20"/>
          <w:szCs w:val="20"/>
        </w:rPr>
        <w:t>19.30</w:t>
      </w:r>
    </w:p>
    <w:p w14:paraId="1AE1881B" w14:textId="77777777" w:rsidR="00A734E1" w:rsidRDefault="00A734E1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 w:rsidRPr="00A734E1">
        <w:rPr>
          <w:rFonts w:ascii="Century Gothic" w:hAnsi="Century Gothic" w:cstheme="minorHAnsi"/>
          <w:sz w:val="20"/>
          <w:szCs w:val="20"/>
        </w:rPr>
        <w:t>FINISSAGE: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 15 febbraio 2025</w:t>
      </w:r>
    </w:p>
    <w:p w14:paraId="1ED2F639" w14:textId="77777777" w:rsidR="00D1554F" w:rsidRDefault="00D1554F" w:rsidP="00D1554F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INGRESSO GRATUITO</w:t>
      </w:r>
    </w:p>
    <w:p w14:paraId="1E3CBB21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1AE3B356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GALLERIA LEÒN:</w:t>
      </w:r>
    </w:p>
    <w:p w14:paraId="2C63B59F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MAIL: </w:t>
      </w:r>
      <w:hyperlink r:id="rId8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  <w:lang w:val="en-US"/>
          </w:rPr>
          <w:t>info@gallerialeon.com</w:t>
        </w:r>
      </w:hyperlink>
    </w:p>
    <w:p w14:paraId="083B6444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hyperlink r:id="rId9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  <w:lang w:val="en-US"/>
          </w:rPr>
          <w:t>https://www.instagram.com/galleria.leon/</w:t>
        </w:r>
      </w:hyperlink>
      <w:r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</w:p>
    <w:p w14:paraId="69822D76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421700E0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LEONARDO IUFFRIDA:</w:t>
      </w:r>
    </w:p>
    <w:p w14:paraId="078978A1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FACEBOOK: </w:t>
      </w:r>
      <w:hyperlink r:id="rId10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https://www.facebook.com/leonardo.iuffrida.1?locale=it_IT</w:t>
        </w:r>
      </w:hyperlink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3FE57781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hyperlink r:id="rId11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  <w:lang w:val="en-US"/>
          </w:rPr>
          <w:t>https://www.instagram.com/leonardo_iuff/</w:t>
        </w:r>
      </w:hyperlink>
    </w:p>
    <w:p w14:paraId="6126607C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LINKEDIN: </w:t>
      </w:r>
      <w:hyperlink r:id="rId12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  <w:lang w:val="en-US"/>
          </w:rPr>
          <w:t>https://www.linkedin.com/in/leonardo-iuffrida-8592294b/</w:t>
        </w:r>
      </w:hyperlink>
    </w:p>
    <w:p w14:paraId="18505FF9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5E7E8EA6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CAMILLA DI BELLA VECCHI:</w:t>
      </w:r>
    </w:p>
    <w:p w14:paraId="3833632D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  <w:r>
        <w:rPr>
          <w:rFonts w:ascii="Century Gothic" w:hAnsi="Century Gothic" w:cstheme="minorHAnsi"/>
          <w:sz w:val="20"/>
          <w:szCs w:val="20"/>
          <w:lang w:val="en-US"/>
        </w:rPr>
        <w:t xml:space="preserve">INSTAGRAM: </w:t>
      </w:r>
      <w:hyperlink r:id="rId13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  <w:lang w:val="en-US"/>
          </w:rPr>
          <w:t>https://www.instagram.com/_yanarienn_/</w:t>
        </w:r>
      </w:hyperlink>
    </w:p>
    <w:p w14:paraId="26708C44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  <w:lang w:val="en-US"/>
        </w:rPr>
      </w:pPr>
    </w:p>
    <w:p w14:paraId="46C1DB27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CONTATTI MARCO GUALDONI:</w:t>
      </w:r>
    </w:p>
    <w:p w14:paraId="160147D4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INSTAGRAM: </w:t>
      </w:r>
      <w:hyperlink r:id="rId14" w:history="1"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https://www.instagram.com/marcogualdoni_/</w:t>
        </w:r>
      </w:hyperlink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4A2D4FA1" w14:textId="77777777" w:rsidR="00E53657" w:rsidRDefault="00E53657">
      <w:pPr>
        <w:shd w:val="clear" w:color="auto" w:fill="FFFFFF"/>
        <w:jc w:val="both"/>
        <w:rPr>
          <w:rFonts w:ascii="Century Gothic" w:hAnsi="Century Gothic" w:cs="Calibri"/>
          <w:sz w:val="20"/>
          <w:szCs w:val="20"/>
        </w:rPr>
      </w:pPr>
    </w:p>
    <w:p w14:paraId="4754B57F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 xml:space="preserve">UFFICIO STAMPA </w:t>
      </w:r>
    </w:p>
    <w:p w14:paraId="17C39318" w14:textId="77777777" w:rsidR="00E53657" w:rsidRDefault="00C85AD8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t>CULTURALIA DI NORMA WALTMANN</w:t>
      </w:r>
    </w:p>
    <w:p w14:paraId="44EEBDE9" w14:textId="77777777" w:rsidR="00E53657" w:rsidRDefault="00E53657">
      <w:pPr>
        <w:jc w:val="both"/>
        <w:rPr>
          <w:rFonts w:ascii="Century Gothic" w:hAnsi="Century Gothic" w:cstheme="minorHAnsi"/>
          <w:b/>
          <w:bCs/>
          <w:sz w:val="20"/>
          <w:szCs w:val="20"/>
        </w:rPr>
      </w:pPr>
    </w:p>
    <w:p w14:paraId="15F86458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noProof/>
          <w:sz w:val="20"/>
          <w:szCs w:val="20"/>
          <w:lang w:eastAsia="it-IT"/>
        </w:rPr>
        <w:drawing>
          <wp:inline distT="0" distB="0" distL="0" distR="0" wp14:anchorId="5675AE31" wp14:editId="7BA862FE">
            <wp:extent cx="655320" cy="448310"/>
            <wp:effectExtent l="0" t="0" r="5080" b="0"/>
            <wp:docPr id="4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" t="-81" r="-38" b="-81"/>
                    <a:stretch>
                      <a:fillRect/>
                    </a:stretch>
                  </pic:blipFill>
                  <pic:spPr>
                    <a:xfrm>
                      <a:off x="0" y="0"/>
                      <a:ext cx="668920" cy="45768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E4F7E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CAC9893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051 6569105 - 392 2527126 </w:t>
      </w:r>
      <w:r>
        <w:rPr>
          <w:rFonts w:ascii="Century Gothic" w:hAnsi="Century Gothic" w:cstheme="minorHAnsi"/>
          <w:sz w:val="20"/>
          <w:szCs w:val="20"/>
        </w:rPr>
        <w:tab/>
      </w:r>
      <w:r>
        <w:rPr>
          <w:rFonts w:ascii="Century Gothic" w:hAnsi="Century Gothic" w:cstheme="minorHAnsi"/>
          <w:sz w:val="20"/>
          <w:szCs w:val="20"/>
        </w:rPr>
        <w:tab/>
      </w:r>
    </w:p>
    <w:p w14:paraId="5466065C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</w:rPr>
      </w:pPr>
      <w:hyperlink r:id="rId16" w:history="1">
        <w:r>
          <w:rPr>
            <w:rStyle w:val="Collegamentoipertestuale"/>
            <w:rFonts w:ascii="Century Gothic" w:hAnsi="Century Gothic" w:cstheme="minorHAnsi"/>
            <w:sz w:val="20"/>
            <w:szCs w:val="20"/>
          </w:rPr>
          <w:t>info@culturaliart.com</w:t>
        </w:r>
      </w:hyperlink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690ED1C9" w14:textId="77777777" w:rsidR="00E53657" w:rsidRDefault="00E53657">
      <w:pPr>
        <w:jc w:val="both"/>
        <w:rPr>
          <w:rFonts w:ascii="Century Gothic" w:hAnsi="Century Gothic" w:cstheme="minorHAnsi"/>
          <w:sz w:val="20"/>
          <w:szCs w:val="20"/>
        </w:rPr>
      </w:pPr>
      <w:hyperlink r:id="rId17" w:history="1">
        <w:r>
          <w:rPr>
            <w:rStyle w:val="Collegamentoipertestuale"/>
            <w:rFonts w:ascii="Century Gothic" w:hAnsi="Century Gothic" w:cstheme="minorHAnsi"/>
            <w:sz w:val="20"/>
            <w:szCs w:val="20"/>
          </w:rPr>
          <w:t>www.culturaliart.com</w:t>
        </w:r>
      </w:hyperlink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7892E81A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Facebook: </w:t>
      </w:r>
      <w:hyperlink r:id="rId18" w:history="1">
        <w:proofErr w:type="spellStart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Culturalia</w:t>
        </w:r>
        <w:proofErr w:type="spellEnd"/>
      </w:hyperlink>
      <w:r>
        <w:rPr>
          <w:rFonts w:ascii="Century Gothic" w:hAnsi="Century Gothic" w:cstheme="minorHAnsi"/>
          <w:sz w:val="20"/>
          <w:szCs w:val="20"/>
        </w:rPr>
        <w:t xml:space="preserve"> </w:t>
      </w:r>
    </w:p>
    <w:p w14:paraId="36DF36B7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Instagram: </w:t>
      </w:r>
      <w:hyperlink r:id="rId19" w:history="1">
        <w:proofErr w:type="spellStart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Culturalia_comunicare_arte</w:t>
        </w:r>
        <w:proofErr w:type="spellEnd"/>
      </w:hyperlink>
    </w:p>
    <w:p w14:paraId="2C42DB54" w14:textId="77777777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Linkedin: </w:t>
      </w:r>
      <w:hyperlink r:id="rId20" w:history="1">
        <w:proofErr w:type="spellStart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Culturalia</w:t>
        </w:r>
        <w:proofErr w:type="spellEnd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 xml:space="preserve"> di Norma </w:t>
        </w:r>
        <w:proofErr w:type="spellStart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Waltmann</w:t>
        </w:r>
        <w:proofErr w:type="spellEnd"/>
      </w:hyperlink>
    </w:p>
    <w:p w14:paraId="3B16B861" w14:textId="6634E2F0" w:rsidR="00E53657" w:rsidRDefault="00C85AD8">
      <w:pPr>
        <w:jc w:val="both"/>
        <w:rPr>
          <w:rFonts w:ascii="Century Gothic" w:hAnsi="Century Gothic" w:cstheme="minorHAnsi"/>
          <w:sz w:val="20"/>
          <w:szCs w:val="20"/>
        </w:rPr>
      </w:pPr>
      <w:proofErr w:type="spellStart"/>
      <w:r>
        <w:rPr>
          <w:rFonts w:ascii="Century Gothic" w:hAnsi="Century Gothic" w:cstheme="minorHAnsi"/>
          <w:sz w:val="20"/>
          <w:szCs w:val="20"/>
        </w:rPr>
        <w:t>Youtube</w:t>
      </w:r>
      <w:proofErr w:type="spellEnd"/>
      <w:r>
        <w:rPr>
          <w:rFonts w:ascii="Century Gothic" w:hAnsi="Century Gothic" w:cstheme="minorHAnsi"/>
          <w:sz w:val="20"/>
          <w:szCs w:val="20"/>
        </w:rPr>
        <w:t xml:space="preserve">: </w:t>
      </w:r>
      <w:hyperlink r:id="rId21" w:history="1">
        <w:proofErr w:type="spellStart"/>
        <w:r w:rsidR="00E53657">
          <w:rPr>
            <w:rStyle w:val="Collegamentoipertestuale"/>
            <w:rFonts w:ascii="Century Gothic" w:hAnsi="Century Gothic" w:cstheme="minorHAnsi"/>
            <w:sz w:val="20"/>
            <w:szCs w:val="20"/>
          </w:rPr>
          <w:t>Culturalia</w:t>
        </w:r>
        <w:proofErr w:type="spellEnd"/>
      </w:hyperlink>
    </w:p>
    <w:sectPr w:rsidR="00E536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40"/>
    <w:rsid w:val="00001B81"/>
    <w:rsid w:val="00003C86"/>
    <w:rsid w:val="00025A89"/>
    <w:rsid w:val="00062194"/>
    <w:rsid w:val="00065B8F"/>
    <w:rsid w:val="000710D7"/>
    <w:rsid w:val="00084577"/>
    <w:rsid w:val="000A08B7"/>
    <w:rsid w:val="000D464E"/>
    <w:rsid w:val="000E1030"/>
    <w:rsid w:val="001006FB"/>
    <w:rsid w:val="00111D30"/>
    <w:rsid w:val="00114479"/>
    <w:rsid w:val="001219AF"/>
    <w:rsid w:val="00125B3E"/>
    <w:rsid w:val="001277D6"/>
    <w:rsid w:val="00127EA3"/>
    <w:rsid w:val="00133226"/>
    <w:rsid w:val="001638E4"/>
    <w:rsid w:val="00185729"/>
    <w:rsid w:val="001A3AED"/>
    <w:rsid w:val="001B46CB"/>
    <w:rsid w:val="001D70EA"/>
    <w:rsid w:val="001E11DF"/>
    <w:rsid w:val="001E4FD3"/>
    <w:rsid w:val="00200899"/>
    <w:rsid w:val="00202B0E"/>
    <w:rsid w:val="00213F9D"/>
    <w:rsid w:val="002162A6"/>
    <w:rsid w:val="00230635"/>
    <w:rsid w:val="002441C6"/>
    <w:rsid w:val="0025075D"/>
    <w:rsid w:val="00252B10"/>
    <w:rsid w:val="00255DF1"/>
    <w:rsid w:val="00261911"/>
    <w:rsid w:val="00261A30"/>
    <w:rsid w:val="0027013A"/>
    <w:rsid w:val="00280D24"/>
    <w:rsid w:val="002833A6"/>
    <w:rsid w:val="002845F3"/>
    <w:rsid w:val="00286911"/>
    <w:rsid w:val="00290233"/>
    <w:rsid w:val="00292DDA"/>
    <w:rsid w:val="002A0277"/>
    <w:rsid w:val="002A409F"/>
    <w:rsid w:val="002A77B7"/>
    <w:rsid w:val="002B3F6A"/>
    <w:rsid w:val="002C2AF1"/>
    <w:rsid w:val="00306788"/>
    <w:rsid w:val="00307B71"/>
    <w:rsid w:val="00315538"/>
    <w:rsid w:val="00324825"/>
    <w:rsid w:val="00334C77"/>
    <w:rsid w:val="003350B5"/>
    <w:rsid w:val="00362486"/>
    <w:rsid w:val="00367597"/>
    <w:rsid w:val="00370C80"/>
    <w:rsid w:val="0037635C"/>
    <w:rsid w:val="0038192F"/>
    <w:rsid w:val="00390267"/>
    <w:rsid w:val="003921D6"/>
    <w:rsid w:val="003B3905"/>
    <w:rsid w:val="003D05AB"/>
    <w:rsid w:val="003D0626"/>
    <w:rsid w:val="003D3100"/>
    <w:rsid w:val="003D71D0"/>
    <w:rsid w:val="003E02C7"/>
    <w:rsid w:val="00405E83"/>
    <w:rsid w:val="004373BD"/>
    <w:rsid w:val="00442F8E"/>
    <w:rsid w:val="00460914"/>
    <w:rsid w:val="004802CE"/>
    <w:rsid w:val="0049128E"/>
    <w:rsid w:val="004925EB"/>
    <w:rsid w:val="004D7AEA"/>
    <w:rsid w:val="004E1280"/>
    <w:rsid w:val="004F56B8"/>
    <w:rsid w:val="00514663"/>
    <w:rsid w:val="00546F42"/>
    <w:rsid w:val="00566387"/>
    <w:rsid w:val="00566724"/>
    <w:rsid w:val="00576F0B"/>
    <w:rsid w:val="005831DC"/>
    <w:rsid w:val="0058578F"/>
    <w:rsid w:val="005876E4"/>
    <w:rsid w:val="005A006D"/>
    <w:rsid w:val="005A78CE"/>
    <w:rsid w:val="005B04AB"/>
    <w:rsid w:val="005C4E85"/>
    <w:rsid w:val="005D64EC"/>
    <w:rsid w:val="005E4111"/>
    <w:rsid w:val="005F674F"/>
    <w:rsid w:val="00600831"/>
    <w:rsid w:val="0060274A"/>
    <w:rsid w:val="0061185A"/>
    <w:rsid w:val="0061498A"/>
    <w:rsid w:val="006266B3"/>
    <w:rsid w:val="006345CA"/>
    <w:rsid w:val="006361E7"/>
    <w:rsid w:val="006478DA"/>
    <w:rsid w:val="00653762"/>
    <w:rsid w:val="00654223"/>
    <w:rsid w:val="00657540"/>
    <w:rsid w:val="006610C5"/>
    <w:rsid w:val="00662711"/>
    <w:rsid w:val="00675ED5"/>
    <w:rsid w:val="00680506"/>
    <w:rsid w:val="006852ED"/>
    <w:rsid w:val="0068583D"/>
    <w:rsid w:val="00695454"/>
    <w:rsid w:val="006C0B40"/>
    <w:rsid w:val="006C4760"/>
    <w:rsid w:val="006C6D17"/>
    <w:rsid w:val="006D04ED"/>
    <w:rsid w:val="006D240B"/>
    <w:rsid w:val="00710255"/>
    <w:rsid w:val="0071369E"/>
    <w:rsid w:val="0072073D"/>
    <w:rsid w:val="00731E47"/>
    <w:rsid w:val="00775A5F"/>
    <w:rsid w:val="007871EB"/>
    <w:rsid w:val="007944B9"/>
    <w:rsid w:val="007A257E"/>
    <w:rsid w:val="007A7B9A"/>
    <w:rsid w:val="007B0E67"/>
    <w:rsid w:val="007C1C4B"/>
    <w:rsid w:val="007C207B"/>
    <w:rsid w:val="007D432F"/>
    <w:rsid w:val="007D5700"/>
    <w:rsid w:val="007F0CD0"/>
    <w:rsid w:val="007F4C33"/>
    <w:rsid w:val="00824464"/>
    <w:rsid w:val="008254E3"/>
    <w:rsid w:val="00831CEF"/>
    <w:rsid w:val="00840506"/>
    <w:rsid w:val="00844105"/>
    <w:rsid w:val="00857702"/>
    <w:rsid w:val="0088319C"/>
    <w:rsid w:val="008C65EA"/>
    <w:rsid w:val="008F0095"/>
    <w:rsid w:val="00904355"/>
    <w:rsid w:val="00906425"/>
    <w:rsid w:val="0091379F"/>
    <w:rsid w:val="00914B0C"/>
    <w:rsid w:val="009619FF"/>
    <w:rsid w:val="00961BE5"/>
    <w:rsid w:val="009974B3"/>
    <w:rsid w:val="009A1C84"/>
    <w:rsid w:val="009B6A12"/>
    <w:rsid w:val="009B6BE5"/>
    <w:rsid w:val="009C5DFD"/>
    <w:rsid w:val="009D1A83"/>
    <w:rsid w:val="009E37CB"/>
    <w:rsid w:val="009E6D2F"/>
    <w:rsid w:val="00A002EC"/>
    <w:rsid w:val="00A03BDA"/>
    <w:rsid w:val="00A07E15"/>
    <w:rsid w:val="00A1182E"/>
    <w:rsid w:val="00A12914"/>
    <w:rsid w:val="00A15DFC"/>
    <w:rsid w:val="00A34B39"/>
    <w:rsid w:val="00A62223"/>
    <w:rsid w:val="00A65CD7"/>
    <w:rsid w:val="00A718EA"/>
    <w:rsid w:val="00A734E1"/>
    <w:rsid w:val="00A75DD6"/>
    <w:rsid w:val="00A83BD6"/>
    <w:rsid w:val="00A842ED"/>
    <w:rsid w:val="00A927CD"/>
    <w:rsid w:val="00A937E7"/>
    <w:rsid w:val="00AA5D3F"/>
    <w:rsid w:val="00AC10AF"/>
    <w:rsid w:val="00AC3597"/>
    <w:rsid w:val="00AE3F67"/>
    <w:rsid w:val="00B06755"/>
    <w:rsid w:val="00B30211"/>
    <w:rsid w:val="00B42870"/>
    <w:rsid w:val="00B57FC2"/>
    <w:rsid w:val="00B831AB"/>
    <w:rsid w:val="00B94270"/>
    <w:rsid w:val="00BA04D1"/>
    <w:rsid w:val="00BA76B1"/>
    <w:rsid w:val="00BC5E33"/>
    <w:rsid w:val="00BD6350"/>
    <w:rsid w:val="00BE24E9"/>
    <w:rsid w:val="00C2488C"/>
    <w:rsid w:val="00C41FDA"/>
    <w:rsid w:val="00C70E91"/>
    <w:rsid w:val="00C832EA"/>
    <w:rsid w:val="00C85AD8"/>
    <w:rsid w:val="00C906B4"/>
    <w:rsid w:val="00CA63C3"/>
    <w:rsid w:val="00CC228A"/>
    <w:rsid w:val="00CC61B2"/>
    <w:rsid w:val="00CC632A"/>
    <w:rsid w:val="00CD484C"/>
    <w:rsid w:val="00CD7C55"/>
    <w:rsid w:val="00D02B74"/>
    <w:rsid w:val="00D1554F"/>
    <w:rsid w:val="00D207E1"/>
    <w:rsid w:val="00D23FA2"/>
    <w:rsid w:val="00D245D5"/>
    <w:rsid w:val="00D2526C"/>
    <w:rsid w:val="00D34BE6"/>
    <w:rsid w:val="00D556E3"/>
    <w:rsid w:val="00D577CA"/>
    <w:rsid w:val="00D6659A"/>
    <w:rsid w:val="00D72354"/>
    <w:rsid w:val="00D723A3"/>
    <w:rsid w:val="00D725DF"/>
    <w:rsid w:val="00D873A9"/>
    <w:rsid w:val="00DB6D59"/>
    <w:rsid w:val="00DD52EB"/>
    <w:rsid w:val="00DD651F"/>
    <w:rsid w:val="00DF765D"/>
    <w:rsid w:val="00E0282C"/>
    <w:rsid w:val="00E20D7F"/>
    <w:rsid w:val="00E52C7B"/>
    <w:rsid w:val="00E53657"/>
    <w:rsid w:val="00E5778C"/>
    <w:rsid w:val="00E708CC"/>
    <w:rsid w:val="00E714AF"/>
    <w:rsid w:val="00E83A74"/>
    <w:rsid w:val="00E8562E"/>
    <w:rsid w:val="00EA15A9"/>
    <w:rsid w:val="00EE6855"/>
    <w:rsid w:val="00EF53CB"/>
    <w:rsid w:val="00F26F9D"/>
    <w:rsid w:val="00F317A3"/>
    <w:rsid w:val="00F33BA7"/>
    <w:rsid w:val="00F7041C"/>
    <w:rsid w:val="00F72402"/>
    <w:rsid w:val="00F85EB9"/>
    <w:rsid w:val="00FA17EC"/>
    <w:rsid w:val="00FA290E"/>
    <w:rsid w:val="00FE38A2"/>
    <w:rsid w:val="00FF3182"/>
    <w:rsid w:val="1517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E05B6C"/>
  <w15:docId w15:val="{E3CA88CA-AFAC-AF4C-99EA-DC27734E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Pr>
      <w:color w:val="954F72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3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allerialeon.com" TargetMode="External"/><Relationship Id="rId13" Type="http://schemas.openxmlformats.org/officeDocument/2006/relationships/hyperlink" Target="https://www.instagram.com/_yanarienn_/" TargetMode="External"/><Relationship Id="rId18" Type="http://schemas.openxmlformats.org/officeDocument/2006/relationships/hyperlink" Target="https://www.facebook.com/Culturali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channel/UCdZuj5-r-Q_Q8QZujiw0_-A" TargetMode="External"/><Relationship Id="rId7" Type="http://schemas.openxmlformats.org/officeDocument/2006/relationships/image" Target="media/image4.jpeg"/><Relationship Id="rId12" Type="http://schemas.openxmlformats.org/officeDocument/2006/relationships/hyperlink" Target="https://www.linkedin.com/in/leonardo-iuffrida-8592294b/" TargetMode="External"/><Relationship Id="rId17" Type="http://schemas.openxmlformats.org/officeDocument/2006/relationships/hyperlink" Target="http://www.culturaliart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culturaliart.com" TargetMode="External"/><Relationship Id="rId20" Type="http://schemas.openxmlformats.org/officeDocument/2006/relationships/hyperlink" Target="https://www.linkedin.com/company/culturalia-di-norma-waltmann/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www.instagram.com/leonardo_iuff/" TargetMode="External"/><Relationship Id="rId5" Type="http://schemas.openxmlformats.org/officeDocument/2006/relationships/image" Target="media/image2.emf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www.facebook.com/leonardo.iuffrida.1?locale=it_IT" TargetMode="External"/><Relationship Id="rId19" Type="http://schemas.openxmlformats.org/officeDocument/2006/relationships/hyperlink" Target="https://www.instagram.com/culturalia_comunicare_art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instagram.com/galleria.leon/" TargetMode="External"/><Relationship Id="rId14" Type="http://schemas.openxmlformats.org/officeDocument/2006/relationships/hyperlink" Target="https://www.instagram.com/marcogualdoni_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1327</Words>
  <Characters>7565</Characters>
  <Application>Microsoft Office Word</Application>
  <DocSecurity>0</DocSecurity>
  <Lines>63</Lines>
  <Paragraphs>17</Paragraphs>
  <ScaleCrop>false</ScaleCrop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 vv</dc:creator>
  <cp:lastModifiedBy>Microsoft Office User</cp:lastModifiedBy>
  <cp:revision>3</cp:revision>
  <cp:lastPrinted>2024-11-17T19:39:00Z</cp:lastPrinted>
  <dcterms:created xsi:type="dcterms:W3CDTF">2025-01-07T12:38:00Z</dcterms:created>
  <dcterms:modified xsi:type="dcterms:W3CDTF">2025-01-09T10:27:00Z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7E3C82ACC05F401DA83712DD024F34CB_13</vt:lpwstr>
  </property>
</Properties>
</file>